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14" w:rsidRPr="005958D0" w:rsidRDefault="00EF1114" w:rsidP="00EF1114">
      <w:pPr>
        <w:jc w:val="center"/>
        <w:rPr>
          <w:b/>
          <w:sz w:val="32"/>
          <w:szCs w:val="32"/>
        </w:rPr>
      </w:pPr>
      <w:r w:rsidRPr="005958D0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ДМИНИСТРАЦИЯ</w:t>
      </w:r>
      <w:r w:rsidRPr="005958D0">
        <w:rPr>
          <w:b/>
          <w:sz w:val="32"/>
          <w:szCs w:val="32"/>
        </w:rPr>
        <w:t xml:space="preserve"> Х</w:t>
      </w:r>
      <w:r>
        <w:rPr>
          <w:b/>
          <w:sz w:val="32"/>
          <w:szCs w:val="32"/>
        </w:rPr>
        <w:t>ЛЕБОРОБНОГО</w:t>
      </w:r>
      <w:r w:rsidRPr="005958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СЕЛЬСОВЕТА</w:t>
      </w:r>
      <w:r w:rsidRPr="005958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БЫСТРОИСТОКСКОГО РАЙОНА</w:t>
      </w:r>
    </w:p>
    <w:p w:rsidR="00EF1114" w:rsidRDefault="00EF1114" w:rsidP="00EF11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EF1114" w:rsidRPr="005958D0" w:rsidRDefault="00EF1114" w:rsidP="00EF1114">
      <w:pPr>
        <w:jc w:val="center"/>
        <w:rPr>
          <w:b/>
          <w:sz w:val="32"/>
          <w:szCs w:val="32"/>
        </w:rPr>
      </w:pPr>
    </w:p>
    <w:p w:rsidR="00EF1114" w:rsidRDefault="00EF1114" w:rsidP="00EF1114">
      <w:pPr>
        <w:jc w:val="center"/>
        <w:rPr>
          <w:sz w:val="28"/>
        </w:rPr>
      </w:pPr>
    </w:p>
    <w:p w:rsidR="00EF1114" w:rsidRDefault="00EF1114" w:rsidP="00EF1114">
      <w:pPr>
        <w:pStyle w:val="3"/>
        <w:tabs>
          <w:tab w:val="left" w:pos="1800"/>
        </w:tabs>
        <w:jc w:val="center"/>
        <w:rPr>
          <w:b/>
          <w:sz w:val="36"/>
          <w:szCs w:val="36"/>
        </w:rPr>
      </w:pPr>
      <w:r w:rsidRPr="00160921">
        <w:rPr>
          <w:b/>
          <w:sz w:val="36"/>
          <w:szCs w:val="36"/>
        </w:rPr>
        <w:t>ПОСТАНОВЛЕНИЕ</w:t>
      </w:r>
    </w:p>
    <w:p w:rsidR="00EF1114" w:rsidRDefault="00EF1114" w:rsidP="00EF1114">
      <w:pPr>
        <w:pStyle w:val="3"/>
        <w:tabs>
          <w:tab w:val="left" w:pos="1800"/>
        </w:tabs>
        <w:jc w:val="center"/>
        <w:rPr>
          <w:b/>
          <w:sz w:val="36"/>
          <w:szCs w:val="36"/>
        </w:rPr>
      </w:pPr>
    </w:p>
    <w:p w:rsidR="00EF1114" w:rsidRPr="00AE25B7" w:rsidRDefault="00EF1114" w:rsidP="00EF1114">
      <w:pPr>
        <w:pStyle w:val="a3"/>
        <w:rPr>
          <w:sz w:val="28"/>
          <w:szCs w:val="28"/>
        </w:rPr>
      </w:pPr>
      <w:r>
        <w:t xml:space="preserve"> </w:t>
      </w:r>
      <w:r w:rsidRPr="00AE25B7"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 w:rsidRPr="00AE25B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Pr="00AE25B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E25B7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AE25B7">
        <w:rPr>
          <w:sz w:val="28"/>
          <w:szCs w:val="28"/>
        </w:rPr>
        <w:t xml:space="preserve">  № </w:t>
      </w:r>
      <w:r>
        <w:rPr>
          <w:sz w:val="28"/>
          <w:szCs w:val="28"/>
        </w:rPr>
        <w:t>16</w:t>
      </w:r>
    </w:p>
    <w:p w:rsidR="00EF1114" w:rsidRPr="00AE25B7" w:rsidRDefault="00EF1114" w:rsidP="00EF1114">
      <w:pPr>
        <w:pStyle w:val="a3"/>
        <w:jc w:val="center"/>
        <w:rPr>
          <w:sz w:val="28"/>
          <w:szCs w:val="28"/>
        </w:rPr>
      </w:pPr>
      <w:r w:rsidRPr="00AE25B7">
        <w:rPr>
          <w:sz w:val="28"/>
          <w:szCs w:val="28"/>
        </w:rPr>
        <w:t>с. Хлеборобное</w:t>
      </w:r>
    </w:p>
    <w:p w:rsidR="00EF1114" w:rsidRDefault="00EF1114" w:rsidP="00EF1114">
      <w:pPr>
        <w:rPr>
          <w:sz w:val="28"/>
        </w:rPr>
      </w:pPr>
    </w:p>
    <w:p w:rsidR="00EF1114" w:rsidRDefault="00EF1114" w:rsidP="00EF1114">
      <w:pPr>
        <w:pStyle w:val="2"/>
        <w:rPr>
          <w:rFonts w:eastAsia="A"/>
          <w:sz w:val="24"/>
        </w:rPr>
      </w:pP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  <w:t xml:space="preserve">             </w:t>
      </w:r>
    </w:p>
    <w:p w:rsidR="00EF1114" w:rsidRDefault="00EF1114" w:rsidP="00EF1114">
      <w:pPr>
        <w:jc w:val="center"/>
        <w:rPr>
          <w:rFonts w:eastAsia="A"/>
          <w:b/>
          <w:sz w:val="28"/>
        </w:rPr>
      </w:pPr>
    </w:p>
    <w:p w:rsidR="00EF1114" w:rsidRDefault="00EF1114" w:rsidP="00EF1114">
      <w:pPr>
        <w:jc w:val="both"/>
        <w:rPr>
          <w:rFonts w:eastAsia="A"/>
          <w:sz w:val="28"/>
        </w:rPr>
      </w:pPr>
      <w:r w:rsidRPr="00A30D1B">
        <w:rPr>
          <w:rFonts w:eastAsia="A"/>
          <w:sz w:val="28"/>
        </w:rPr>
        <w:t xml:space="preserve">     </w:t>
      </w:r>
      <w:r>
        <w:rPr>
          <w:rFonts w:eastAsia="A"/>
          <w:sz w:val="28"/>
        </w:rPr>
        <w:t xml:space="preserve">В соответствии с </w:t>
      </w:r>
      <w:hyperlink r:id="rId5" w:history="1">
        <w:r w:rsidRPr="002D7DB0">
          <w:rPr>
            <w:sz w:val="28"/>
            <w:szCs w:val="28"/>
          </w:rPr>
          <w:t>Федеральным законом</w:t>
        </w:r>
      </w:hyperlink>
      <w:r w:rsidRPr="002D7DB0">
        <w:rPr>
          <w:sz w:val="28"/>
          <w:szCs w:val="28"/>
        </w:rPr>
        <w:t xml:space="preserve"> от 06.10.2003 № 131-ФЗ</w:t>
      </w:r>
      <w:r w:rsidRPr="003B5BB4">
        <w:rPr>
          <w:color w:val="000000"/>
          <w:sz w:val="28"/>
          <w:szCs w:val="28"/>
        </w:rPr>
        <w:t xml:space="preserve"> «Об общих принципах организации местного самоуправления в РФ»</w:t>
      </w:r>
      <w:r>
        <w:rPr>
          <w:color w:val="000000"/>
          <w:sz w:val="28"/>
          <w:szCs w:val="28"/>
        </w:rPr>
        <w:t xml:space="preserve"> и </w:t>
      </w:r>
      <w:hyperlink r:id="rId6" w:history="1">
        <w:r w:rsidRPr="002D7DB0">
          <w:rPr>
            <w:sz w:val="28"/>
            <w:szCs w:val="28"/>
          </w:rPr>
          <w:t>Федеральным законом</w:t>
        </w:r>
      </w:hyperlink>
      <w:r w:rsidRPr="002D7DB0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2D7DB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D7DB0">
        <w:rPr>
          <w:sz w:val="28"/>
          <w:szCs w:val="28"/>
        </w:rPr>
        <w:t>.200</w:t>
      </w:r>
      <w:r>
        <w:rPr>
          <w:sz w:val="28"/>
          <w:szCs w:val="28"/>
        </w:rPr>
        <w:t xml:space="preserve">2 № 101-ФЗ «Об обороте земель сельскохозяйственного назначения» </w:t>
      </w:r>
    </w:p>
    <w:p w:rsidR="00EF1114" w:rsidRDefault="00EF1114" w:rsidP="00EF1114">
      <w:pPr>
        <w:jc w:val="both"/>
        <w:rPr>
          <w:rFonts w:eastAsia="A"/>
          <w:sz w:val="28"/>
        </w:rPr>
      </w:pPr>
    </w:p>
    <w:p w:rsidR="00EF1114" w:rsidRPr="001F451D" w:rsidRDefault="00EF1114" w:rsidP="00EF1114">
      <w:pPr>
        <w:jc w:val="both"/>
        <w:rPr>
          <w:rFonts w:eastAsia="A"/>
          <w:b/>
          <w:sz w:val="28"/>
        </w:rPr>
      </w:pPr>
      <w:r>
        <w:rPr>
          <w:rFonts w:eastAsia="A"/>
          <w:b/>
          <w:sz w:val="28"/>
        </w:rPr>
        <w:t>п</w:t>
      </w:r>
      <w:r w:rsidRPr="001F451D">
        <w:rPr>
          <w:rFonts w:eastAsia="A"/>
          <w:b/>
          <w:sz w:val="28"/>
        </w:rPr>
        <w:t>остановляю</w:t>
      </w:r>
      <w:r>
        <w:rPr>
          <w:rFonts w:eastAsia="A"/>
          <w:b/>
          <w:sz w:val="28"/>
        </w:rPr>
        <w:t>:</w:t>
      </w:r>
      <w:r w:rsidRPr="001F451D">
        <w:rPr>
          <w:rFonts w:eastAsia="A"/>
          <w:b/>
          <w:sz w:val="28"/>
        </w:rPr>
        <w:t xml:space="preserve"> </w:t>
      </w:r>
    </w:p>
    <w:p w:rsidR="00EF1114" w:rsidRDefault="00EF1114" w:rsidP="00EF1114">
      <w:pPr>
        <w:jc w:val="both"/>
        <w:rPr>
          <w:rFonts w:eastAsia="A"/>
          <w:sz w:val="28"/>
        </w:rPr>
      </w:pPr>
    </w:p>
    <w:p w:rsidR="00EF1114" w:rsidRDefault="00EF1114" w:rsidP="00EF1114">
      <w:pPr>
        <w:numPr>
          <w:ilvl w:val="0"/>
          <w:numId w:val="1"/>
        </w:numPr>
        <w:jc w:val="both"/>
        <w:rPr>
          <w:rFonts w:eastAsia="A"/>
          <w:sz w:val="28"/>
        </w:rPr>
      </w:pPr>
      <w:r>
        <w:rPr>
          <w:rFonts w:eastAsia="A"/>
          <w:sz w:val="28"/>
        </w:rPr>
        <w:t>Определить места для выпаса скота частного сектора:</w:t>
      </w:r>
    </w:p>
    <w:p w:rsidR="00EF1114" w:rsidRDefault="00EF1114" w:rsidP="00EF1114">
      <w:pPr>
        <w:ind w:left="720"/>
        <w:jc w:val="both"/>
        <w:rPr>
          <w:rFonts w:eastAsia="A"/>
          <w:sz w:val="28"/>
        </w:rPr>
      </w:pPr>
      <w:r>
        <w:rPr>
          <w:rFonts w:eastAsia="A"/>
          <w:sz w:val="28"/>
        </w:rPr>
        <w:t>- с. Хлеборобно</w:t>
      </w:r>
      <w:r w:rsidR="0036342A">
        <w:rPr>
          <w:rFonts w:eastAsia="A"/>
          <w:sz w:val="28"/>
        </w:rPr>
        <w:t xml:space="preserve">е – на юго-запад от ориентира </w:t>
      </w:r>
      <w:r>
        <w:rPr>
          <w:rFonts w:eastAsia="A"/>
          <w:sz w:val="28"/>
        </w:rPr>
        <w:t xml:space="preserve"> с. Хлеборобное, площадью 220 гектаров;</w:t>
      </w:r>
    </w:p>
    <w:p w:rsidR="00EF1114" w:rsidRDefault="00EF1114" w:rsidP="00EF1114">
      <w:pPr>
        <w:ind w:left="720"/>
        <w:jc w:val="both"/>
        <w:rPr>
          <w:rFonts w:eastAsia="A"/>
          <w:sz w:val="28"/>
        </w:rPr>
      </w:pPr>
      <w:r>
        <w:rPr>
          <w:rFonts w:eastAsia="A"/>
          <w:sz w:val="28"/>
        </w:rPr>
        <w:t>- пос. Смоленский – в 50 м севернее  пос. Смоленский, площадью 7</w:t>
      </w:r>
      <w:r w:rsidR="0036342A">
        <w:rPr>
          <w:rFonts w:eastAsia="A"/>
          <w:sz w:val="28"/>
        </w:rPr>
        <w:t>,</w:t>
      </w:r>
      <w:r>
        <w:rPr>
          <w:rFonts w:eastAsia="A"/>
          <w:sz w:val="28"/>
        </w:rPr>
        <w:t>5 гектаров;</w:t>
      </w:r>
    </w:p>
    <w:p w:rsidR="00EF1114" w:rsidRDefault="00EF1114" w:rsidP="00EF1114">
      <w:pPr>
        <w:ind w:left="720"/>
        <w:jc w:val="both"/>
        <w:rPr>
          <w:rFonts w:eastAsia="A"/>
          <w:sz w:val="28"/>
        </w:rPr>
      </w:pPr>
      <w:r>
        <w:rPr>
          <w:rFonts w:eastAsia="A"/>
          <w:sz w:val="28"/>
        </w:rPr>
        <w:t xml:space="preserve">  </w:t>
      </w:r>
    </w:p>
    <w:p w:rsidR="00EF1114" w:rsidRPr="00B07EF9" w:rsidRDefault="00EF1114" w:rsidP="00EF1114">
      <w:pPr>
        <w:numPr>
          <w:ilvl w:val="0"/>
          <w:numId w:val="1"/>
        </w:numPr>
        <w:jc w:val="both"/>
        <w:rPr>
          <w:rFonts w:eastAsia="A"/>
        </w:rPr>
      </w:pPr>
      <w:r>
        <w:rPr>
          <w:rFonts w:eastAsia="A"/>
          <w:sz w:val="28"/>
          <w:szCs w:val="28"/>
        </w:rPr>
        <w:t>Данное п</w:t>
      </w:r>
      <w:r w:rsidRPr="009D1972">
        <w:rPr>
          <w:rFonts w:eastAsia="A"/>
          <w:sz w:val="28"/>
          <w:szCs w:val="28"/>
        </w:rPr>
        <w:t>остановление обнародовать  на информационных</w:t>
      </w:r>
      <w:r>
        <w:rPr>
          <w:rFonts w:eastAsia="A"/>
          <w:sz w:val="28"/>
        </w:rPr>
        <w:t xml:space="preserve"> стендах с. Хлеборобное, пос. Смоленский. </w:t>
      </w:r>
    </w:p>
    <w:p w:rsidR="00EF1114" w:rsidRDefault="00EF1114" w:rsidP="00EF1114">
      <w:pPr>
        <w:jc w:val="both"/>
        <w:rPr>
          <w:rFonts w:eastAsia="A"/>
        </w:rPr>
      </w:pPr>
    </w:p>
    <w:p w:rsidR="00EF1114" w:rsidRDefault="00EF1114" w:rsidP="00EF1114">
      <w:pPr>
        <w:numPr>
          <w:ilvl w:val="0"/>
          <w:numId w:val="1"/>
        </w:numPr>
        <w:jc w:val="both"/>
        <w:rPr>
          <w:rFonts w:eastAsia="A"/>
        </w:rPr>
      </w:pPr>
      <w:r>
        <w:rPr>
          <w:rFonts w:eastAsia="A"/>
          <w:sz w:val="28"/>
        </w:rPr>
        <w:t>Контроль за исполнением данного постановления оставляю за собой.</w:t>
      </w:r>
      <w:r>
        <w:rPr>
          <w:rFonts w:eastAsia="A"/>
        </w:rPr>
        <w:t xml:space="preserve">   </w:t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  <w:r>
        <w:rPr>
          <w:rFonts w:eastAsia="A"/>
        </w:rPr>
        <w:tab/>
      </w:r>
    </w:p>
    <w:p w:rsidR="00EF1114" w:rsidRDefault="00EF1114" w:rsidP="00EF1114">
      <w:pPr>
        <w:rPr>
          <w:rFonts w:eastAsia="A"/>
        </w:rPr>
      </w:pPr>
    </w:p>
    <w:p w:rsidR="00EF1114" w:rsidRDefault="00EF1114" w:rsidP="00EF1114">
      <w:pPr>
        <w:rPr>
          <w:rFonts w:eastAsia="A"/>
        </w:rPr>
      </w:pPr>
    </w:p>
    <w:p w:rsidR="00EF1114" w:rsidRDefault="00EF1114" w:rsidP="00EF1114">
      <w:pPr>
        <w:rPr>
          <w:rFonts w:eastAsia="A"/>
        </w:rPr>
      </w:pPr>
    </w:p>
    <w:p w:rsidR="00EF1114" w:rsidRDefault="00EF1114" w:rsidP="00EF1114">
      <w:pPr>
        <w:rPr>
          <w:rFonts w:eastAsia="A"/>
        </w:rPr>
      </w:pPr>
    </w:p>
    <w:p w:rsidR="00EF1114" w:rsidRDefault="00EF1114" w:rsidP="00EF1114">
      <w:pPr>
        <w:jc w:val="both"/>
        <w:rPr>
          <w:rFonts w:eastAsia="A"/>
        </w:rPr>
      </w:pPr>
      <w:r w:rsidRPr="00AE25B7">
        <w:rPr>
          <w:sz w:val="32"/>
          <w:szCs w:val="32"/>
        </w:rPr>
        <w:t xml:space="preserve">Глава сельсовета                              </w:t>
      </w:r>
      <w:r>
        <w:rPr>
          <w:sz w:val="32"/>
          <w:szCs w:val="32"/>
        </w:rPr>
        <w:t xml:space="preserve">Т.П. </w:t>
      </w:r>
      <w:proofErr w:type="spellStart"/>
      <w:r>
        <w:rPr>
          <w:sz w:val="32"/>
          <w:szCs w:val="32"/>
        </w:rPr>
        <w:t>Немтинова</w:t>
      </w:r>
      <w:proofErr w:type="spellEnd"/>
      <w:r w:rsidRPr="00AE25B7">
        <w:rPr>
          <w:sz w:val="32"/>
          <w:szCs w:val="32"/>
        </w:rPr>
        <w:t xml:space="preserve">   </w:t>
      </w:r>
    </w:p>
    <w:p w:rsidR="00EF1114" w:rsidRDefault="00EF1114" w:rsidP="00EF1114">
      <w:pPr>
        <w:rPr>
          <w:rFonts w:eastAsia="A"/>
        </w:rPr>
      </w:pPr>
    </w:p>
    <w:p w:rsidR="00EF1114" w:rsidRDefault="00EF1114" w:rsidP="00EF1114">
      <w:pPr>
        <w:rPr>
          <w:rFonts w:eastAsia="A"/>
        </w:rPr>
      </w:pPr>
    </w:p>
    <w:p w:rsidR="006A7E29" w:rsidRDefault="006A7E29"/>
    <w:sectPr w:rsidR="006A7E29" w:rsidSect="006A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0803"/>
    <w:multiLevelType w:val="hybridMultilevel"/>
    <w:tmpl w:val="583205C6"/>
    <w:lvl w:ilvl="0" w:tplc="B712A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1114"/>
    <w:rsid w:val="0036342A"/>
    <w:rsid w:val="006A7E29"/>
    <w:rsid w:val="0079635C"/>
    <w:rsid w:val="00EF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111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1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F1114"/>
    <w:pPr>
      <w:jc w:val="both"/>
    </w:pPr>
  </w:style>
  <w:style w:type="character" w:customStyle="1" w:styleId="a4">
    <w:name w:val="Основной текст Знак"/>
    <w:basedOn w:val="a0"/>
    <w:link w:val="a3"/>
    <w:rsid w:val="00EF11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EF1114"/>
    <w:rPr>
      <w:sz w:val="26"/>
    </w:rPr>
  </w:style>
  <w:style w:type="character" w:customStyle="1" w:styleId="30">
    <w:name w:val="Основной текст 3 Знак"/>
    <w:basedOn w:val="a0"/>
    <w:link w:val="3"/>
    <w:rsid w:val="00EF111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861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3</cp:revision>
  <cp:lastPrinted>2024-07-10T09:50:00Z</cp:lastPrinted>
  <dcterms:created xsi:type="dcterms:W3CDTF">2024-07-10T09:35:00Z</dcterms:created>
  <dcterms:modified xsi:type="dcterms:W3CDTF">2024-07-10T09:50:00Z</dcterms:modified>
</cp:coreProperties>
</file>